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701D" w14:textId="77777777" w:rsidR="00BC51D6" w:rsidRPr="00CC5FCB" w:rsidRDefault="00BC51D6" w:rsidP="00BC51D6">
      <w:pPr>
        <w:spacing w:after="0" w:line="240" w:lineRule="auto"/>
        <w:jc w:val="center"/>
        <w:rPr>
          <w:rFonts w:cs="Times New Roman"/>
          <w:b/>
          <w:sz w:val="28"/>
          <w:szCs w:val="28"/>
        </w:rPr>
      </w:pPr>
      <w:r w:rsidRPr="00CC5FCB">
        <w:rPr>
          <w:rFonts w:cs="Times New Roman"/>
          <w:b/>
          <w:sz w:val="28"/>
          <w:szCs w:val="28"/>
        </w:rPr>
        <w:t>PRESS RELEASE</w:t>
      </w:r>
    </w:p>
    <w:p w14:paraId="06390F7C" w14:textId="2D20A42F" w:rsidR="00BC51D6" w:rsidRPr="00CC5FCB" w:rsidRDefault="00DD06BF" w:rsidP="00BC51D6">
      <w:pPr>
        <w:spacing w:after="0" w:line="240" w:lineRule="auto"/>
        <w:jc w:val="center"/>
        <w:rPr>
          <w:rFonts w:cs="Times New Roman"/>
          <w:b/>
          <w:sz w:val="28"/>
          <w:szCs w:val="28"/>
        </w:rPr>
      </w:pPr>
      <w:proofErr w:type="gramStart"/>
      <w:r>
        <w:rPr>
          <w:rFonts w:cs="Times New Roman"/>
          <w:b/>
          <w:sz w:val="28"/>
          <w:szCs w:val="28"/>
        </w:rPr>
        <w:t>May</w:t>
      </w:r>
      <w:r w:rsidR="00BC51D6">
        <w:rPr>
          <w:rFonts w:cs="Times New Roman"/>
          <w:b/>
          <w:sz w:val="28"/>
          <w:szCs w:val="28"/>
        </w:rPr>
        <w:t xml:space="preserve"> XX,</w:t>
      </w:r>
      <w:proofErr w:type="gramEnd"/>
      <w:r w:rsidR="00BC51D6">
        <w:rPr>
          <w:rFonts w:cs="Times New Roman"/>
          <w:b/>
          <w:sz w:val="28"/>
          <w:szCs w:val="28"/>
        </w:rPr>
        <w:t xml:space="preserve"> </w:t>
      </w:r>
      <w:r w:rsidR="00BC51D6" w:rsidRPr="00CC5FCB">
        <w:rPr>
          <w:rFonts w:cs="Times New Roman"/>
          <w:b/>
          <w:sz w:val="28"/>
          <w:szCs w:val="28"/>
        </w:rPr>
        <w:t>20</w:t>
      </w:r>
      <w:r w:rsidR="00BC51D6">
        <w:rPr>
          <w:rFonts w:cs="Times New Roman"/>
          <w:b/>
          <w:sz w:val="28"/>
          <w:szCs w:val="28"/>
        </w:rPr>
        <w:t>22</w:t>
      </w:r>
    </w:p>
    <w:p w14:paraId="6EE89E69" w14:textId="1061768F" w:rsidR="005C72CA" w:rsidRPr="005C72CA" w:rsidRDefault="005C72CA" w:rsidP="005C72CA">
      <w:pPr>
        <w:spacing w:after="0"/>
        <w:jc w:val="center"/>
        <w:rPr>
          <w:b/>
          <w:bCs/>
          <w:sz w:val="28"/>
          <w:szCs w:val="28"/>
        </w:rPr>
      </w:pPr>
      <w:r w:rsidRPr="005C72CA">
        <w:rPr>
          <w:b/>
          <w:bCs/>
          <w:sz w:val="28"/>
          <w:szCs w:val="28"/>
        </w:rPr>
        <w:t xml:space="preserve">Swansea Building Society joins </w:t>
      </w:r>
      <w:r w:rsidR="00BE559E" w:rsidRPr="005C72CA">
        <w:rPr>
          <w:b/>
          <w:bCs/>
          <w:sz w:val="28"/>
          <w:szCs w:val="28"/>
        </w:rPr>
        <w:t>P</w:t>
      </w:r>
      <w:r w:rsidR="00BE559E">
        <w:rPr>
          <w:b/>
          <w:bCs/>
          <w:sz w:val="28"/>
          <w:szCs w:val="28"/>
        </w:rPr>
        <w:t>RIMIS</w:t>
      </w:r>
      <w:r w:rsidR="00BE559E" w:rsidRPr="005C72CA">
        <w:rPr>
          <w:b/>
          <w:bCs/>
          <w:sz w:val="28"/>
          <w:szCs w:val="28"/>
        </w:rPr>
        <w:t xml:space="preserve"> </w:t>
      </w:r>
      <w:r w:rsidRPr="005C72CA">
        <w:rPr>
          <w:b/>
          <w:bCs/>
          <w:sz w:val="28"/>
          <w:szCs w:val="28"/>
        </w:rPr>
        <w:t>Mortgage Network’s panel</w:t>
      </w:r>
    </w:p>
    <w:p w14:paraId="6D120FE9" w14:textId="77777777" w:rsidR="005C72CA" w:rsidRDefault="005C72CA" w:rsidP="005C72CA">
      <w:pPr>
        <w:spacing w:after="0"/>
        <w:rPr>
          <w:sz w:val="24"/>
          <w:szCs w:val="24"/>
        </w:rPr>
      </w:pPr>
    </w:p>
    <w:p w14:paraId="68F961E4" w14:textId="07B86C44" w:rsidR="005C72CA" w:rsidRPr="006D1D4F" w:rsidRDefault="001C7C9D" w:rsidP="005C72CA">
      <w:pPr>
        <w:spacing w:after="0"/>
        <w:rPr>
          <w:sz w:val="24"/>
          <w:szCs w:val="24"/>
        </w:rPr>
      </w:pPr>
      <w:hyperlink r:id="rId10" w:anchor="homeslider" w:history="1">
        <w:r w:rsidR="005C72CA" w:rsidRPr="002F2BE6">
          <w:rPr>
            <w:rStyle w:val="Hyperlink"/>
            <w:sz w:val="24"/>
            <w:szCs w:val="24"/>
          </w:rPr>
          <w:t>PRIMIS Mortgage Network</w:t>
        </w:r>
      </w:hyperlink>
      <w:r w:rsidR="005C72CA" w:rsidRPr="006D1D4F">
        <w:rPr>
          <w:sz w:val="24"/>
          <w:szCs w:val="24"/>
        </w:rPr>
        <w:t xml:space="preserve"> has added </w:t>
      </w:r>
      <w:hyperlink r:id="rId11" w:history="1">
        <w:r w:rsidR="005C72CA" w:rsidRPr="006D1D4F">
          <w:rPr>
            <w:rStyle w:val="Hyperlink"/>
            <w:rFonts w:ascii="Calibri" w:hAnsi="Calibri" w:cs="Calibri"/>
            <w:sz w:val="24"/>
            <w:szCs w:val="24"/>
          </w:rPr>
          <w:t>Swansea Building Society</w:t>
        </w:r>
      </w:hyperlink>
      <w:r w:rsidR="005C72CA" w:rsidRPr="006D1D4F">
        <w:rPr>
          <w:rStyle w:val="Hyperlink"/>
          <w:rFonts w:ascii="Calibri" w:hAnsi="Calibri" w:cs="Calibri"/>
          <w:sz w:val="24"/>
          <w:szCs w:val="24"/>
        </w:rPr>
        <w:t xml:space="preserve"> </w:t>
      </w:r>
      <w:r w:rsidR="005C72CA" w:rsidRPr="006D1D4F">
        <w:rPr>
          <w:sz w:val="24"/>
          <w:szCs w:val="24"/>
        </w:rPr>
        <w:t xml:space="preserve">to its lender panel. This means that PRIMIS advisers will now have access to Swansea Building Society’s wide range of </w:t>
      </w:r>
      <w:r w:rsidR="005C72CA">
        <w:rPr>
          <w:sz w:val="24"/>
          <w:szCs w:val="24"/>
        </w:rPr>
        <w:t xml:space="preserve">residential, buy to let and holiday let </w:t>
      </w:r>
      <w:r w:rsidR="005C72CA" w:rsidRPr="006D1D4F">
        <w:rPr>
          <w:sz w:val="24"/>
          <w:szCs w:val="24"/>
        </w:rPr>
        <w:t>mortgage products.</w:t>
      </w:r>
    </w:p>
    <w:p w14:paraId="422D5898" w14:textId="77777777" w:rsidR="005C72CA" w:rsidRDefault="005C72CA" w:rsidP="005C72CA">
      <w:pPr>
        <w:spacing w:after="0"/>
        <w:rPr>
          <w:sz w:val="24"/>
          <w:szCs w:val="24"/>
        </w:rPr>
      </w:pPr>
    </w:p>
    <w:p w14:paraId="60ACA738" w14:textId="424367BA" w:rsidR="005C72CA" w:rsidRPr="006D1D4F" w:rsidRDefault="005C72CA" w:rsidP="005C72CA">
      <w:pPr>
        <w:spacing w:after="0"/>
        <w:rPr>
          <w:sz w:val="24"/>
          <w:szCs w:val="24"/>
        </w:rPr>
      </w:pPr>
      <w:r w:rsidRPr="006D1D4F">
        <w:rPr>
          <w:sz w:val="24"/>
          <w:szCs w:val="24"/>
        </w:rPr>
        <w:t>PRIMIS Mortgage Network is a long-established mortgage and protection network offering a comprehensive panel of mortgage lenders, as well as protection and general insurance providers.</w:t>
      </w:r>
    </w:p>
    <w:p w14:paraId="5A97EDAD" w14:textId="77777777" w:rsidR="005C72CA" w:rsidRDefault="005C72CA" w:rsidP="005C72CA">
      <w:pPr>
        <w:spacing w:after="0"/>
        <w:rPr>
          <w:sz w:val="24"/>
          <w:szCs w:val="24"/>
        </w:rPr>
      </w:pPr>
    </w:p>
    <w:p w14:paraId="5BD42737" w14:textId="2087FF79" w:rsidR="005C72CA" w:rsidRPr="00502E94" w:rsidRDefault="005C72CA" w:rsidP="005C72CA">
      <w:pPr>
        <w:spacing w:after="0"/>
        <w:rPr>
          <w:sz w:val="24"/>
          <w:szCs w:val="24"/>
        </w:rPr>
      </w:pPr>
      <w:r w:rsidRPr="00502E94">
        <w:rPr>
          <w:sz w:val="24"/>
          <w:szCs w:val="24"/>
        </w:rPr>
        <w:t xml:space="preserve">The Network provides mortgage and protection advisers with extensive support, including training, events, business development, regulatory guidance, </w:t>
      </w:r>
      <w:r w:rsidR="001C7C9D" w:rsidRPr="00502E94">
        <w:rPr>
          <w:sz w:val="24"/>
          <w:szCs w:val="24"/>
        </w:rPr>
        <w:t>technology,</w:t>
      </w:r>
      <w:r w:rsidRPr="00502E94">
        <w:rPr>
          <w:sz w:val="24"/>
          <w:szCs w:val="24"/>
        </w:rPr>
        <w:t xml:space="preserve"> and a broad product panel. </w:t>
      </w:r>
      <w:r w:rsidR="001C7C9D">
        <w:rPr>
          <w:sz w:val="24"/>
          <w:szCs w:val="24"/>
        </w:rPr>
        <w:t>It</w:t>
      </w:r>
      <w:r w:rsidR="001C7C9D" w:rsidRPr="00502E94">
        <w:rPr>
          <w:sz w:val="24"/>
          <w:szCs w:val="24"/>
        </w:rPr>
        <w:t>s</w:t>
      </w:r>
      <w:r w:rsidRPr="00502E94">
        <w:rPr>
          <w:sz w:val="24"/>
          <w:szCs w:val="24"/>
        </w:rPr>
        <w:t xml:space="preserve"> mission is to help advisers achieve their goals and consistently deliver good, appropriate, customer outcomes. </w:t>
      </w:r>
    </w:p>
    <w:p w14:paraId="74F14DAE" w14:textId="77777777" w:rsidR="005C72CA" w:rsidRPr="00502E94" w:rsidRDefault="005C72CA" w:rsidP="005C72CA">
      <w:pPr>
        <w:spacing w:after="0"/>
        <w:rPr>
          <w:sz w:val="24"/>
          <w:szCs w:val="24"/>
        </w:rPr>
      </w:pPr>
    </w:p>
    <w:p w14:paraId="683E1135" w14:textId="77777777" w:rsidR="005C72CA" w:rsidRPr="00502E94" w:rsidRDefault="005C72CA" w:rsidP="005C72CA">
      <w:pPr>
        <w:spacing w:after="0"/>
        <w:rPr>
          <w:sz w:val="24"/>
          <w:szCs w:val="24"/>
        </w:rPr>
      </w:pPr>
      <w:r w:rsidRPr="00502E94">
        <w:rPr>
          <w:sz w:val="24"/>
          <w:szCs w:val="24"/>
        </w:rPr>
        <w:t xml:space="preserve">Swansea Building Society, </w:t>
      </w:r>
      <w:r>
        <w:rPr>
          <w:sz w:val="24"/>
          <w:szCs w:val="24"/>
        </w:rPr>
        <w:t xml:space="preserve">with </w:t>
      </w:r>
      <w:r w:rsidRPr="00502E94">
        <w:rPr>
          <w:rFonts w:eastAsia="Calibri" w:cstheme="minorHAnsi"/>
          <w:sz w:val="24"/>
          <w:szCs w:val="24"/>
        </w:rPr>
        <w:t>branch offices in Swansea, Mumbles, Carmarthen and Cowbridge,</w:t>
      </w:r>
      <w:r w:rsidRPr="00502E94">
        <w:rPr>
          <w:sz w:val="24"/>
          <w:szCs w:val="24"/>
        </w:rPr>
        <w:t xml:space="preserve"> is the latest to join its market-leading lender panel, which provides its brokers access to a wide range of mortgage lenders, from big high street names to smaller specialists able to help customers with specific needs. </w:t>
      </w:r>
    </w:p>
    <w:p w14:paraId="302707FB" w14:textId="77777777" w:rsidR="005C72CA" w:rsidRDefault="005C72CA" w:rsidP="005C72CA">
      <w:pPr>
        <w:spacing w:after="0"/>
        <w:rPr>
          <w:sz w:val="24"/>
          <w:szCs w:val="24"/>
        </w:rPr>
      </w:pPr>
    </w:p>
    <w:p w14:paraId="6469E6F9" w14:textId="77D59D58" w:rsidR="005C72CA" w:rsidRDefault="005C72CA" w:rsidP="005C72CA">
      <w:pPr>
        <w:spacing w:after="0"/>
        <w:rPr>
          <w:sz w:val="24"/>
          <w:szCs w:val="24"/>
        </w:rPr>
      </w:pPr>
      <w:r>
        <w:rPr>
          <w:sz w:val="24"/>
          <w:szCs w:val="24"/>
        </w:rPr>
        <w:t>The Network’s offering</w:t>
      </w:r>
      <w:r w:rsidRPr="008C4916">
        <w:rPr>
          <w:sz w:val="24"/>
          <w:szCs w:val="24"/>
        </w:rPr>
        <w:t xml:space="preserve"> will now include the Society’s</w:t>
      </w:r>
      <w:r>
        <w:rPr>
          <w:sz w:val="24"/>
          <w:szCs w:val="24"/>
        </w:rPr>
        <w:t xml:space="preserve"> recently expanded range of</w:t>
      </w:r>
      <w:r w:rsidRPr="008C4916">
        <w:rPr>
          <w:sz w:val="24"/>
          <w:szCs w:val="24"/>
        </w:rPr>
        <w:t xml:space="preserve"> unique and highly competitive</w:t>
      </w:r>
      <w:r>
        <w:rPr>
          <w:sz w:val="24"/>
          <w:szCs w:val="24"/>
        </w:rPr>
        <w:t xml:space="preserve"> mortgage</w:t>
      </w:r>
      <w:r w:rsidRPr="008C4916">
        <w:rPr>
          <w:sz w:val="24"/>
          <w:szCs w:val="24"/>
        </w:rPr>
        <w:t xml:space="preserve"> products.</w:t>
      </w:r>
      <w:r>
        <w:rPr>
          <w:sz w:val="24"/>
          <w:szCs w:val="24"/>
        </w:rPr>
        <w:t xml:space="preserve"> </w:t>
      </w:r>
      <w:r w:rsidRPr="000513F0">
        <w:rPr>
          <w:sz w:val="24"/>
          <w:szCs w:val="24"/>
        </w:rPr>
        <w:t>This</w:t>
      </w:r>
      <w:r>
        <w:rPr>
          <w:sz w:val="24"/>
          <w:szCs w:val="24"/>
        </w:rPr>
        <w:t xml:space="preserve"> will</w:t>
      </w:r>
      <w:r w:rsidRPr="000513F0">
        <w:rPr>
          <w:sz w:val="24"/>
          <w:szCs w:val="24"/>
        </w:rPr>
        <w:t xml:space="preserve"> include </w:t>
      </w:r>
      <w:r>
        <w:rPr>
          <w:sz w:val="24"/>
          <w:szCs w:val="24"/>
        </w:rPr>
        <w:t>its</w:t>
      </w:r>
      <w:r w:rsidRPr="000513F0">
        <w:rPr>
          <w:sz w:val="24"/>
          <w:szCs w:val="24"/>
        </w:rPr>
        <w:t xml:space="preserve"> new </w:t>
      </w:r>
      <w:r>
        <w:rPr>
          <w:sz w:val="24"/>
          <w:szCs w:val="24"/>
        </w:rPr>
        <w:t>G</w:t>
      </w:r>
      <w:r w:rsidRPr="000513F0">
        <w:rPr>
          <w:sz w:val="24"/>
          <w:szCs w:val="24"/>
        </w:rPr>
        <w:t xml:space="preserve">reen </w:t>
      </w:r>
      <w:r>
        <w:rPr>
          <w:sz w:val="24"/>
          <w:szCs w:val="24"/>
        </w:rPr>
        <w:t>M</w:t>
      </w:r>
      <w:r w:rsidRPr="000513F0">
        <w:rPr>
          <w:sz w:val="24"/>
          <w:szCs w:val="24"/>
        </w:rPr>
        <w:t>ortgage, aimed at incentivising energy</w:t>
      </w:r>
      <w:r w:rsidR="00215228">
        <w:rPr>
          <w:sz w:val="24"/>
          <w:szCs w:val="24"/>
        </w:rPr>
        <w:t>-</w:t>
      </w:r>
      <w:r w:rsidRPr="000513F0">
        <w:rPr>
          <w:sz w:val="24"/>
          <w:szCs w:val="24"/>
        </w:rPr>
        <w:t xml:space="preserve">efficient homes. </w:t>
      </w:r>
      <w:r>
        <w:rPr>
          <w:sz w:val="24"/>
          <w:szCs w:val="24"/>
        </w:rPr>
        <w:t>The G</w:t>
      </w:r>
      <w:r w:rsidRPr="00E06A63">
        <w:rPr>
          <w:sz w:val="24"/>
          <w:szCs w:val="24"/>
        </w:rPr>
        <w:t xml:space="preserve">reen </w:t>
      </w:r>
      <w:r>
        <w:rPr>
          <w:sz w:val="24"/>
          <w:szCs w:val="24"/>
        </w:rPr>
        <w:t>M</w:t>
      </w:r>
      <w:r w:rsidRPr="00E06A63">
        <w:rPr>
          <w:sz w:val="24"/>
          <w:szCs w:val="24"/>
        </w:rPr>
        <w:t xml:space="preserve">ortgage is </w:t>
      </w:r>
      <w:r>
        <w:rPr>
          <w:sz w:val="24"/>
          <w:szCs w:val="24"/>
        </w:rPr>
        <w:t>available</w:t>
      </w:r>
      <w:r w:rsidRPr="00E06A63">
        <w:rPr>
          <w:sz w:val="24"/>
          <w:szCs w:val="24"/>
        </w:rPr>
        <w:t xml:space="preserve"> only on properties which have an Energy Performance Certificate (EPC) rating of A or B</w:t>
      </w:r>
      <w:r>
        <w:rPr>
          <w:sz w:val="24"/>
          <w:szCs w:val="24"/>
        </w:rPr>
        <w:t>, rewarding the purchasing of such homes with an especially low interest rate</w:t>
      </w:r>
      <w:r w:rsidRPr="00E06A63">
        <w:rPr>
          <w:sz w:val="24"/>
          <w:szCs w:val="24"/>
        </w:rPr>
        <w:t>.</w:t>
      </w:r>
    </w:p>
    <w:p w14:paraId="4DCEC08A" w14:textId="77777777" w:rsidR="005C72CA" w:rsidRDefault="005C72CA" w:rsidP="005C72CA">
      <w:pPr>
        <w:spacing w:after="0"/>
        <w:rPr>
          <w:sz w:val="24"/>
          <w:szCs w:val="24"/>
        </w:rPr>
      </w:pPr>
    </w:p>
    <w:p w14:paraId="0FBD3F0F" w14:textId="0080563B" w:rsidR="005C72CA" w:rsidRDefault="005C72CA" w:rsidP="005C72CA">
      <w:pPr>
        <w:spacing w:after="0"/>
        <w:rPr>
          <w:rFonts w:ascii="Calibri" w:hAnsi="Calibri" w:cs="Calibri"/>
          <w:sz w:val="24"/>
          <w:szCs w:val="24"/>
        </w:rPr>
      </w:pPr>
      <w:r>
        <w:rPr>
          <w:sz w:val="24"/>
          <w:szCs w:val="24"/>
        </w:rPr>
        <w:t>Swansea Building Society</w:t>
      </w:r>
      <w:r w:rsidRPr="000513F0">
        <w:rPr>
          <w:sz w:val="24"/>
          <w:szCs w:val="24"/>
        </w:rPr>
        <w:t xml:space="preserve"> has also</w:t>
      </w:r>
      <w:r>
        <w:rPr>
          <w:sz w:val="24"/>
          <w:szCs w:val="24"/>
        </w:rPr>
        <w:t xml:space="preserve"> recently</w:t>
      </w:r>
      <w:r w:rsidRPr="000513F0">
        <w:rPr>
          <w:sz w:val="24"/>
          <w:szCs w:val="24"/>
        </w:rPr>
        <w:t xml:space="preserve"> increased loan to value amounts for buy to let and holiday let mortgages, launched new products for Limited Company buy to let and holiday let mortgages, and is </w:t>
      </w:r>
      <w:r w:rsidR="00794C39">
        <w:rPr>
          <w:sz w:val="24"/>
          <w:szCs w:val="24"/>
        </w:rPr>
        <w:t xml:space="preserve">now </w:t>
      </w:r>
      <w:r w:rsidRPr="000513F0">
        <w:rPr>
          <w:sz w:val="24"/>
          <w:szCs w:val="24"/>
        </w:rPr>
        <w:t xml:space="preserve">allowing portfolio landlord applications for the first time in its </w:t>
      </w:r>
      <w:r>
        <w:rPr>
          <w:sz w:val="24"/>
          <w:szCs w:val="24"/>
        </w:rPr>
        <w:t xml:space="preserve">99-year </w:t>
      </w:r>
      <w:r w:rsidRPr="000513F0">
        <w:rPr>
          <w:sz w:val="24"/>
          <w:szCs w:val="24"/>
        </w:rPr>
        <w:t xml:space="preserve">history. </w:t>
      </w:r>
    </w:p>
    <w:p w14:paraId="6A28DC84" w14:textId="77777777" w:rsidR="005C72CA" w:rsidRDefault="005C72CA" w:rsidP="005C72CA">
      <w:pPr>
        <w:spacing w:after="0"/>
        <w:rPr>
          <w:rFonts w:ascii="Calibri" w:hAnsi="Calibri" w:cs="Calibri"/>
          <w:sz w:val="24"/>
          <w:szCs w:val="24"/>
        </w:rPr>
      </w:pPr>
    </w:p>
    <w:p w14:paraId="3CA0AB64" w14:textId="77777777" w:rsidR="005C72CA" w:rsidRPr="00230C58" w:rsidRDefault="005C72CA" w:rsidP="005C72CA">
      <w:pPr>
        <w:spacing w:after="0"/>
        <w:rPr>
          <w:rFonts w:ascii="Calibri" w:hAnsi="Calibri" w:cs="Calibri"/>
          <w:b/>
          <w:bCs/>
          <w:sz w:val="24"/>
          <w:szCs w:val="24"/>
        </w:rPr>
      </w:pPr>
      <w:r w:rsidRPr="00230C58">
        <w:rPr>
          <w:rFonts w:ascii="Calibri" w:hAnsi="Calibri" w:cs="Calibri"/>
          <w:b/>
          <w:bCs/>
          <w:sz w:val="24"/>
          <w:szCs w:val="24"/>
        </w:rPr>
        <w:t xml:space="preserve">Alun Williams, Chief Executive at Swansea Building Society, said: </w:t>
      </w:r>
    </w:p>
    <w:p w14:paraId="7ADBE355" w14:textId="77777777" w:rsidR="005C72CA" w:rsidRPr="00E7106D" w:rsidRDefault="005C72CA" w:rsidP="005C72CA">
      <w:pPr>
        <w:spacing w:after="0"/>
        <w:rPr>
          <w:rFonts w:ascii="Calibri" w:hAnsi="Calibri" w:cs="Calibri"/>
          <w:sz w:val="24"/>
          <w:szCs w:val="24"/>
        </w:rPr>
      </w:pPr>
    </w:p>
    <w:p w14:paraId="60AD2312" w14:textId="77777777" w:rsidR="005C72CA" w:rsidRDefault="005C72CA" w:rsidP="005C72CA">
      <w:pPr>
        <w:spacing w:after="0"/>
        <w:rPr>
          <w:sz w:val="24"/>
          <w:szCs w:val="24"/>
        </w:rPr>
      </w:pPr>
      <w:r w:rsidRPr="00E7106D">
        <w:rPr>
          <w:rFonts w:ascii="Calibri" w:hAnsi="Calibri" w:cs="Calibri"/>
          <w:sz w:val="24"/>
          <w:szCs w:val="24"/>
        </w:rPr>
        <w:t>“</w:t>
      </w:r>
      <w:r>
        <w:rPr>
          <w:rFonts w:ascii="Calibri" w:hAnsi="Calibri" w:cs="Calibri"/>
          <w:sz w:val="24"/>
          <w:szCs w:val="24"/>
        </w:rPr>
        <w:t>We are delighted to join PRIMIS Mortgage Network as part of its lender panel</w:t>
      </w:r>
      <w:r>
        <w:rPr>
          <w:sz w:val="24"/>
          <w:szCs w:val="24"/>
        </w:rPr>
        <w:t>. We believe our unique range of mortgage products will extend the scope of propositions available to its advisers, who will then be able to find the right product tailored to their customers’ needs.</w:t>
      </w:r>
    </w:p>
    <w:p w14:paraId="6D2758A8" w14:textId="77777777" w:rsidR="005C72CA" w:rsidRDefault="005C72CA" w:rsidP="005C72CA">
      <w:pPr>
        <w:spacing w:after="0"/>
        <w:rPr>
          <w:sz w:val="24"/>
          <w:szCs w:val="24"/>
        </w:rPr>
      </w:pPr>
    </w:p>
    <w:p w14:paraId="19810D2F" w14:textId="42A65892" w:rsidR="005C72CA" w:rsidRDefault="005C72CA" w:rsidP="005C72CA">
      <w:pPr>
        <w:spacing w:after="0"/>
        <w:rPr>
          <w:sz w:val="24"/>
          <w:szCs w:val="24"/>
        </w:rPr>
      </w:pPr>
      <w:r>
        <w:rPr>
          <w:sz w:val="24"/>
          <w:szCs w:val="24"/>
        </w:rPr>
        <w:t xml:space="preserve">“At Swansea Building Society we believe passionately in creating mortgage products that fit with homebuyers’ specific needs. We treat all applications on an individual basis </w:t>
      </w:r>
      <w:r w:rsidR="00215228">
        <w:rPr>
          <w:sz w:val="24"/>
          <w:szCs w:val="24"/>
        </w:rPr>
        <w:t>with</w:t>
      </w:r>
      <w:r>
        <w:rPr>
          <w:sz w:val="24"/>
          <w:szCs w:val="24"/>
        </w:rPr>
        <w:t xml:space="preserve"> the aim of helping more people receive the appropriate finance</w:t>
      </w:r>
      <w:r w:rsidR="00794C39">
        <w:rPr>
          <w:sz w:val="24"/>
          <w:szCs w:val="24"/>
        </w:rPr>
        <w:t xml:space="preserve"> –</w:t>
      </w:r>
      <w:r>
        <w:rPr>
          <w:sz w:val="24"/>
          <w:szCs w:val="24"/>
        </w:rPr>
        <w:t xml:space="preserve"> relevant to their individual circumstances</w:t>
      </w:r>
      <w:r w:rsidR="00794C39">
        <w:rPr>
          <w:sz w:val="24"/>
          <w:szCs w:val="24"/>
        </w:rPr>
        <w:t xml:space="preserve"> –</w:t>
      </w:r>
      <w:r>
        <w:rPr>
          <w:sz w:val="24"/>
          <w:szCs w:val="24"/>
        </w:rPr>
        <w:t xml:space="preserve"> to fund their dream home.</w:t>
      </w:r>
      <w:r w:rsidRPr="00E7106D">
        <w:rPr>
          <w:sz w:val="24"/>
          <w:szCs w:val="24"/>
        </w:rPr>
        <w:t>”</w:t>
      </w:r>
    </w:p>
    <w:p w14:paraId="06E38A23" w14:textId="77777777" w:rsidR="005C72CA" w:rsidRDefault="005C72CA" w:rsidP="005C72CA">
      <w:pPr>
        <w:spacing w:after="0"/>
        <w:rPr>
          <w:sz w:val="24"/>
          <w:szCs w:val="24"/>
        </w:rPr>
      </w:pPr>
    </w:p>
    <w:p w14:paraId="62370DD2" w14:textId="2EEF1B45" w:rsidR="005C72CA" w:rsidRPr="00230C58" w:rsidRDefault="00F03345" w:rsidP="005C72CA">
      <w:pPr>
        <w:spacing w:after="0"/>
        <w:rPr>
          <w:rFonts w:ascii="Calibri" w:hAnsi="Calibri" w:cs="Calibri"/>
          <w:b/>
          <w:bCs/>
          <w:sz w:val="24"/>
          <w:szCs w:val="24"/>
        </w:rPr>
      </w:pPr>
      <w:r>
        <w:rPr>
          <w:b/>
          <w:bCs/>
          <w:sz w:val="24"/>
          <w:szCs w:val="24"/>
        </w:rPr>
        <w:t>Vikki Jefferies</w:t>
      </w:r>
      <w:r w:rsidR="005C72CA" w:rsidRPr="00230C58">
        <w:rPr>
          <w:b/>
          <w:bCs/>
          <w:sz w:val="24"/>
          <w:szCs w:val="24"/>
        </w:rPr>
        <w:t>,</w:t>
      </w:r>
      <w:r>
        <w:rPr>
          <w:b/>
          <w:bCs/>
          <w:sz w:val="24"/>
          <w:szCs w:val="24"/>
        </w:rPr>
        <w:t xml:space="preserve"> </w:t>
      </w:r>
      <w:r w:rsidR="001C7C9D">
        <w:rPr>
          <w:b/>
          <w:bCs/>
          <w:sz w:val="24"/>
          <w:szCs w:val="24"/>
        </w:rPr>
        <w:t>Proposition</w:t>
      </w:r>
      <w:r w:rsidR="001C7C9D">
        <w:rPr>
          <w:b/>
          <w:bCs/>
          <w:sz w:val="24"/>
          <w:szCs w:val="24"/>
        </w:rPr>
        <w:t xml:space="preserve"> </w:t>
      </w:r>
      <w:r>
        <w:rPr>
          <w:b/>
          <w:bCs/>
          <w:sz w:val="24"/>
          <w:szCs w:val="24"/>
        </w:rPr>
        <w:t>Director,</w:t>
      </w:r>
      <w:r w:rsidR="005C72CA" w:rsidRPr="00230C58">
        <w:rPr>
          <w:b/>
          <w:bCs/>
          <w:sz w:val="24"/>
          <w:szCs w:val="24"/>
        </w:rPr>
        <w:t xml:space="preserve"> PRIMIS </w:t>
      </w:r>
      <w:r w:rsidR="005C72CA" w:rsidRPr="00230C58">
        <w:rPr>
          <w:rFonts w:ascii="Calibri" w:hAnsi="Calibri" w:cs="Calibri"/>
          <w:b/>
          <w:bCs/>
          <w:sz w:val="24"/>
          <w:szCs w:val="24"/>
        </w:rPr>
        <w:t>Mortgage Network, added:</w:t>
      </w:r>
    </w:p>
    <w:p w14:paraId="751A1876" w14:textId="77777777" w:rsidR="005C72CA" w:rsidRDefault="005C72CA" w:rsidP="005C72CA">
      <w:pPr>
        <w:spacing w:after="0"/>
        <w:rPr>
          <w:rFonts w:ascii="Calibri" w:hAnsi="Calibri" w:cs="Calibri"/>
          <w:sz w:val="24"/>
          <w:szCs w:val="24"/>
        </w:rPr>
      </w:pPr>
    </w:p>
    <w:p w14:paraId="05296BA5" w14:textId="630C9EC2" w:rsidR="005C72CA" w:rsidRDefault="005C72CA" w:rsidP="005C72CA">
      <w:pPr>
        <w:spacing w:after="0"/>
        <w:rPr>
          <w:rFonts w:ascii="Calibri" w:hAnsi="Calibri" w:cs="Calibri"/>
          <w:sz w:val="24"/>
          <w:szCs w:val="24"/>
        </w:rPr>
      </w:pPr>
      <w:r>
        <w:rPr>
          <w:rFonts w:ascii="Calibri" w:hAnsi="Calibri" w:cs="Calibri"/>
          <w:sz w:val="24"/>
          <w:szCs w:val="24"/>
        </w:rPr>
        <w:t>“</w:t>
      </w:r>
      <w:r w:rsidR="00E570CC">
        <w:rPr>
          <w:rFonts w:ascii="Calibri" w:hAnsi="Calibri" w:cs="Calibri"/>
          <w:sz w:val="24"/>
          <w:szCs w:val="24"/>
        </w:rPr>
        <w:t>Swansea Building Society join</w:t>
      </w:r>
      <w:r w:rsidR="00B02B69">
        <w:rPr>
          <w:rFonts w:ascii="Calibri" w:hAnsi="Calibri" w:cs="Calibri"/>
          <w:sz w:val="24"/>
          <w:szCs w:val="24"/>
        </w:rPr>
        <w:t>ing</w:t>
      </w:r>
      <w:r w:rsidR="00E570CC">
        <w:rPr>
          <w:rFonts w:ascii="Calibri" w:hAnsi="Calibri" w:cs="Calibri"/>
          <w:sz w:val="24"/>
          <w:szCs w:val="24"/>
        </w:rPr>
        <w:t xml:space="preserve"> our lending panel is the next step </w:t>
      </w:r>
      <w:r w:rsidR="00B02B69">
        <w:rPr>
          <w:rFonts w:ascii="Calibri" w:hAnsi="Calibri" w:cs="Calibri"/>
          <w:sz w:val="24"/>
          <w:szCs w:val="24"/>
        </w:rPr>
        <w:t>in</w:t>
      </w:r>
      <w:r w:rsidR="00E570CC">
        <w:rPr>
          <w:rFonts w:ascii="Calibri" w:hAnsi="Calibri" w:cs="Calibri"/>
          <w:sz w:val="24"/>
          <w:szCs w:val="24"/>
        </w:rPr>
        <w:t xml:space="preserve"> ensuring </w:t>
      </w:r>
      <w:r w:rsidR="00B02B69">
        <w:rPr>
          <w:rFonts w:ascii="Calibri" w:hAnsi="Calibri" w:cs="Calibri"/>
          <w:sz w:val="24"/>
          <w:szCs w:val="24"/>
        </w:rPr>
        <w:t>our brokers</w:t>
      </w:r>
      <w:r w:rsidR="00E570CC">
        <w:rPr>
          <w:rFonts w:ascii="Calibri" w:hAnsi="Calibri" w:cs="Calibri"/>
          <w:sz w:val="24"/>
          <w:szCs w:val="24"/>
        </w:rPr>
        <w:t xml:space="preserve"> have access to the broadest range of products available, </w:t>
      </w:r>
      <w:proofErr w:type="gramStart"/>
      <w:r w:rsidR="00E570CC">
        <w:rPr>
          <w:rFonts w:ascii="Calibri" w:hAnsi="Calibri" w:cs="Calibri"/>
          <w:sz w:val="24"/>
          <w:szCs w:val="24"/>
        </w:rPr>
        <w:t>in order to</w:t>
      </w:r>
      <w:proofErr w:type="gramEnd"/>
      <w:r w:rsidR="00E570CC">
        <w:rPr>
          <w:rFonts w:ascii="Calibri" w:hAnsi="Calibri" w:cs="Calibri"/>
          <w:sz w:val="24"/>
          <w:szCs w:val="24"/>
        </w:rPr>
        <w:t xml:space="preserve"> best serve their clients’ needs.  We’ve seen a rise in the number of advisers asking for guidance around buy to let and holiday let mortgages, so their inclusion on the panel is very timely</w:t>
      </w:r>
      <w:r w:rsidR="00720CE8">
        <w:rPr>
          <w:rFonts w:ascii="Calibri" w:hAnsi="Calibri" w:cs="Calibri"/>
          <w:sz w:val="24"/>
          <w:szCs w:val="24"/>
        </w:rPr>
        <w:t xml:space="preserve"> and one which we know will </w:t>
      </w:r>
      <w:r w:rsidR="004D2FE3">
        <w:rPr>
          <w:rFonts w:ascii="Calibri" w:hAnsi="Calibri" w:cs="Calibri"/>
          <w:sz w:val="24"/>
          <w:szCs w:val="24"/>
        </w:rPr>
        <w:t xml:space="preserve">provide </w:t>
      </w:r>
      <w:r w:rsidR="00720CE8">
        <w:rPr>
          <w:rFonts w:ascii="Calibri" w:hAnsi="Calibri" w:cs="Calibri"/>
          <w:sz w:val="24"/>
          <w:szCs w:val="24"/>
        </w:rPr>
        <w:t>add</w:t>
      </w:r>
      <w:r w:rsidR="004D2FE3">
        <w:rPr>
          <w:rFonts w:ascii="Calibri" w:hAnsi="Calibri" w:cs="Calibri"/>
          <w:sz w:val="24"/>
          <w:szCs w:val="24"/>
        </w:rPr>
        <w:t>ed</w:t>
      </w:r>
      <w:r w:rsidR="00720CE8">
        <w:rPr>
          <w:rFonts w:ascii="Calibri" w:hAnsi="Calibri" w:cs="Calibri"/>
          <w:sz w:val="24"/>
          <w:szCs w:val="24"/>
        </w:rPr>
        <w:t xml:space="preserve"> value</w:t>
      </w:r>
      <w:r w:rsidR="00E570CC">
        <w:rPr>
          <w:rFonts w:ascii="Calibri" w:hAnsi="Calibri" w:cs="Calibri"/>
          <w:sz w:val="24"/>
          <w:szCs w:val="24"/>
        </w:rPr>
        <w:t>.”</w:t>
      </w:r>
    </w:p>
    <w:p w14:paraId="44D4AA46" w14:textId="77777777" w:rsidR="00DD06BF" w:rsidRPr="00E7106D" w:rsidRDefault="00DD06BF" w:rsidP="005C72CA">
      <w:pPr>
        <w:spacing w:after="0"/>
        <w:rPr>
          <w:rFonts w:cstheme="minorHAnsi"/>
          <w:sz w:val="24"/>
          <w:szCs w:val="24"/>
        </w:rPr>
      </w:pPr>
    </w:p>
    <w:p w14:paraId="3CAD7694" w14:textId="77777777" w:rsidR="00BC51D6" w:rsidRPr="00BB0C67" w:rsidRDefault="00BC51D6" w:rsidP="00BC51D6">
      <w:pPr>
        <w:spacing w:after="0"/>
      </w:pPr>
    </w:p>
    <w:p w14:paraId="65AAF20A" w14:textId="77777777" w:rsidR="00BC51D6" w:rsidRDefault="00BC51D6" w:rsidP="00BC51D6">
      <w:pPr>
        <w:spacing w:after="0"/>
        <w:jc w:val="center"/>
        <w:rPr>
          <w:b/>
          <w:bCs/>
        </w:rPr>
      </w:pPr>
      <w:r w:rsidRPr="00BB0C67">
        <w:rPr>
          <w:b/>
          <w:bCs/>
        </w:rPr>
        <w:t>-----ENDS-----</w:t>
      </w:r>
    </w:p>
    <w:p w14:paraId="6A146783" w14:textId="77777777" w:rsidR="00BC51D6" w:rsidRPr="00BB0C67" w:rsidRDefault="00BC51D6" w:rsidP="00BC51D6">
      <w:pPr>
        <w:spacing w:after="0"/>
        <w:jc w:val="center"/>
      </w:pPr>
    </w:p>
    <w:p w14:paraId="2BD3EC6D" w14:textId="77777777" w:rsidR="00BC51D6" w:rsidRPr="00BB0C67" w:rsidRDefault="00BC51D6" w:rsidP="00BC51D6">
      <w:pPr>
        <w:spacing w:after="0"/>
        <w:rPr>
          <w:b/>
          <w:bCs/>
          <w:u w:val="single"/>
        </w:rPr>
      </w:pPr>
      <w:r w:rsidRPr="00BB0C67">
        <w:rPr>
          <w:b/>
          <w:bCs/>
          <w:u w:val="single"/>
        </w:rPr>
        <w:t>Contact</w:t>
      </w:r>
    </w:p>
    <w:p w14:paraId="7C21D149" w14:textId="77777777" w:rsidR="00BC51D6" w:rsidRPr="00230C58" w:rsidRDefault="00BC51D6" w:rsidP="00BC51D6">
      <w:pPr>
        <w:spacing w:after="0"/>
      </w:pPr>
      <w:r w:rsidRPr="00230C58">
        <w:t>Grant Nicholas</w:t>
      </w:r>
    </w:p>
    <w:p w14:paraId="3866C67F" w14:textId="77777777" w:rsidR="00BC51D6" w:rsidRPr="00230C58" w:rsidRDefault="00BC51D6" w:rsidP="00BC51D6">
      <w:pPr>
        <w:spacing w:after="0"/>
      </w:pPr>
      <w:r w:rsidRPr="00230C58">
        <w:t>Seren Global Media</w:t>
      </w:r>
    </w:p>
    <w:p w14:paraId="59D9BC0B" w14:textId="77777777" w:rsidR="00BC51D6" w:rsidRPr="00230C58" w:rsidRDefault="00BC51D6" w:rsidP="00BC51D6">
      <w:pPr>
        <w:spacing w:after="0"/>
      </w:pPr>
      <w:r w:rsidRPr="00230C58">
        <w:t>01792 293333</w:t>
      </w:r>
    </w:p>
    <w:p w14:paraId="110FDDE5" w14:textId="77777777" w:rsidR="00BC51D6" w:rsidRPr="00BB0C67" w:rsidRDefault="001C7C9D" w:rsidP="00BC51D6">
      <w:pPr>
        <w:spacing w:after="0"/>
      </w:pPr>
      <w:hyperlink r:id="rId12" w:history="1">
        <w:r w:rsidR="00BC51D6" w:rsidRPr="00A747E3">
          <w:rPr>
            <w:rStyle w:val="Hyperlink"/>
          </w:rPr>
          <w:t>grant.nicholas@serenglobalmedia.com</w:t>
        </w:r>
      </w:hyperlink>
    </w:p>
    <w:p w14:paraId="28C06340" w14:textId="77777777" w:rsidR="00BC51D6" w:rsidRPr="00BB0C67" w:rsidRDefault="00BC51D6" w:rsidP="00BC51D6">
      <w:pPr>
        <w:spacing w:after="0"/>
      </w:pPr>
    </w:p>
    <w:p w14:paraId="77AC458B" w14:textId="77777777" w:rsidR="00BC51D6" w:rsidRPr="00BB0C67" w:rsidRDefault="00BC51D6" w:rsidP="00BC51D6">
      <w:pPr>
        <w:spacing w:after="0"/>
        <w:rPr>
          <w:b/>
          <w:bCs/>
          <w:u w:val="single"/>
        </w:rPr>
      </w:pPr>
      <w:r w:rsidRPr="00BB0C67">
        <w:rPr>
          <w:b/>
          <w:bCs/>
          <w:u w:val="single"/>
        </w:rPr>
        <w:t>Notes to editors</w:t>
      </w:r>
    </w:p>
    <w:p w14:paraId="26F4E7A6" w14:textId="77777777" w:rsidR="00BC51D6" w:rsidRPr="00BA72B1" w:rsidRDefault="00BC51D6" w:rsidP="00BC51D6">
      <w:pPr>
        <w:spacing w:after="0"/>
        <w:rPr>
          <w:rFonts w:eastAsia="Calibri" w:cstheme="minorHAnsi"/>
        </w:rPr>
      </w:pPr>
      <w:r w:rsidRPr="00BA72B1">
        <w:rPr>
          <w:rFonts w:eastAsia="Calibri" w:cstheme="minorHAnsi"/>
        </w:rPr>
        <w:t xml:space="preserve">Swansea Building Society was established in 1923. Its head office is located at 11/12 Cradock Street.  It </w:t>
      </w:r>
      <w:r w:rsidRPr="00C6568E">
        <w:rPr>
          <w:rFonts w:eastAsia="Calibri" w:cstheme="minorHAnsi"/>
        </w:rPr>
        <w:t xml:space="preserve">also has branch offices in Swansea, Mumbles, Carmarthen and Cowbridge. It employs 41 full time staff and 28 part time staff. It also has a board consisting of a </w:t>
      </w:r>
      <w:proofErr w:type="gramStart"/>
      <w:r w:rsidRPr="00C6568E">
        <w:rPr>
          <w:rFonts w:eastAsia="Calibri" w:cstheme="minorHAnsi"/>
        </w:rPr>
        <w:t>Chairman</w:t>
      </w:r>
      <w:proofErr w:type="gramEnd"/>
      <w:r w:rsidRPr="00C6568E">
        <w:rPr>
          <w:rFonts w:eastAsia="Calibri" w:cstheme="minorHAnsi"/>
        </w:rPr>
        <w:t xml:space="preserve"> and six Non-Executive directors.</w:t>
      </w:r>
    </w:p>
    <w:p w14:paraId="1C67926A" w14:textId="77777777" w:rsidR="00BC51D6" w:rsidRPr="00BA72B1" w:rsidRDefault="00BC51D6" w:rsidP="00BC51D6">
      <w:pPr>
        <w:spacing w:after="0"/>
        <w:rPr>
          <w:rFonts w:eastAsia="Calibri" w:cstheme="minorHAnsi"/>
        </w:rPr>
      </w:pPr>
    </w:p>
    <w:p w14:paraId="4C68AE72" w14:textId="77777777" w:rsidR="00BC51D6" w:rsidRPr="00BA72B1" w:rsidRDefault="00BC51D6" w:rsidP="00BC51D6">
      <w:pPr>
        <w:spacing w:after="0"/>
        <w:rPr>
          <w:rFonts w:eastAsia="Calibri" w:cstheme="minorHAnsi"/>
        </w:rPr>
      </w:pPr>
      <w:r w:rsidRPr="00BA72B1">
        <w:rPr>
          <w:rFonts w:eastAsia="Calibri" w:cstheme="minorHAnsi"/>
        </w:rPr>
        <w:t xml:space="preserve">The Society is one of only three remaining mutual building societies in Wales and the only one with its headquarters in </w:t>
      </w:r>
      <w:proofErr w:type="gramStart"/>
      <w:r w:rsidRPr="00BA72B1">
        <w:rPr>
          <w:rFonts w:eastAsia="Calibri" w:cstheme="minorHAnsi"/>
        </w:rPr>
        <w:t>South West</w:t>
      </w:r>
      <w:proofErr w:type="gramEnd"/>
      <w:r w:rsidRPr="00BA72B1">
        <w:rPr>
          <w:rFonts w:eastAsia="Calibri" w:cstheme="minorHAnsi"/>
        </w:rPr>
        <w:t xml:space="preserve"> Wales. As of December 31, 20</w:t>
      </w:r>
      <w:r>
        <w:rPr>
          <w:rFonts w:eastAsia="Calibri" w:cstheme="minorHAnsi"/>
        </w:rPr>
        <w:t>20</w:t>
      </w:r>
      <w:r w:rsidRPr="00BA72B1">
        <w:rPr>
          <w:rFonts w:eastAsia="Calibri" w:cstheme="minorHAnsi"/>
        </w:rPr>
        <w:t>, it had total assets of £</w:t>
      </w:r>
      <w:r>
        <w:rPr>
          <w:rFonts w:eastAsia="Calibri" w:cstheme="minorHAnsi"/>
        </w:rPr>
        <w:t>414.4</w:t>
      </w:r>
      <w:r w:rsidRPr="00BA72B1">
        <w:rPr>
          <w:rFonts w:eastAsia="Calibri" w:cstheme="minorHAnsi"/>
        </w:rPr>
        <w:t xml:space="preserve"> million. </w:t>
      </w:r>
    </w:p>
    <w:p w14:paraId="66F91F42" w14:textId="77777777" w:rsidR="00BC51D6" w:rsidRPr="00BA72B1" w:rsidRDefault="00BC51D6" w:rsidP="00BC51D6">
      <w:pPr>
        <w:spacing w:after="0"/>
        <w:rPr>
          <w:rFonts w:eastAsia="Calibri" w:cstheme="minorHAnsi"/>
        </w:rPr>
      </w:pPr>
    </w:p>
    <w:p w14:paraId="7E310AA1" w14:textId="1A774E4B" w:rsidR="00BC51D6" w:rsidRPr="00EE3950" w:rsidRDefault="00BC51D6" w:rsidP="00BC51D6">
      <w:pPr>
        <w:spacing w:after="0"/>
        <w:rPr>
          <w:rFonts w:ascii="Times New Roman" w:hAnsi="Times New Roman" w:cs="Times New Roman"/>
          <w:color w:val="000000" w:themeColor="text1"/>
          <w:sz w:val="24"/>
          <w:szCs w:val="24"/>
        </w:rPr>
      </w:pPr>
      <w:r w:rsidRPr="00BA72B1">
        <w:rPr>
          <w:rFonts w:eastAsia="Calibri" w:cstheme="minorHAnsi"/>
        </w:rPr>
        <w:t xml:space="preserve">The Society’s principal objective is the provision of mortgages secured on residential property funded by savings balances deposited in a variety of traditional branch-based savings accounts. </w:t>
      </w:r>
    </w:p>
    <w:p w14:paraId="3A71B2A8" w14:textId="77777777" w:rsidR="00BC51D6" w:rsidRPr="00BB0C67" w:rsidRDefault="00BC51D6" w:rsidP="00BC51D6"/>
    <w:p w14:paraId="61328EDD" w14:textId="77777777" w:rsidR="00F04442" w:rsidRPr="00F04442" w:rsidRDefault="00F04442" w:rsidP="00F04442">
      <w:r w:rsidRPr="00F04442">
        <w:rPr>
          <w:b/>
          <w:bCs/>
        </w:rPr>
        <w:t>About PRIMIS:</w:t>
      </w:r>
    </w:p>
    <w:p w14:paraId="6B9F9C35" w14:textId="77777777" w:rsidR="00F04442" w:rsidRPr="00F04442" w:rsidRDefault="00F04442" w:rsidP="00F04442">
      <w:r w:rsidRPr="00F04442">
        <w:t xml:space="preserve">PRIMIS Mortgage Network brings the power of First Complete Ltd, Advance Mortgage Funding </w:t>
      </w:r>
      <w:proofErr w:type="gramStart"/>
      <w:r w:rsidRPr="00F04442">
        <w:t>Limited</w:t>
      </w:r>
      <w:proofErr w:type="gramEnd"/>
      <w:r w:rsidRPr="00F04442">
        <w:t xml:space="preserve">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p>
    <w:p w14:paraId="65389AFB" w14:textId="77777777" w:rsidR="00F04442" w:rsidRPr="00F04442" w:rsidRDefault="00F04442" w:rsidP="00F04442">
      <w:pPr>
        <w:rPr>
          <w:b/>
          <w:bCs/>
        </w:rPr>
      </w:pPr>
      <w:r w:rsidRPr="00F04442">
        <w:rPr>
          <w:b/>
          <w:bCs/>
        </w:rPr>
        <w:t>For further information please contact: </w:t>
      </w:r>
    </w:p>
    <w:p w14:paraId="479E8798" w14:textId="77777777" w:rsidR="00F04442" w:rsidRPr="00F04442" w:rsidRDefault="00F04442" w:rsidP="00F04442">
      <w:r w:rsidRPr="00F04442">
        <w:t>Name: Dan Edwards   </w:t>
      </w:r>
    </w:p>
    <w:p w14:paraId="27C4A817" w14:textId="77777777" w:rsidR="00F04442" w:rsidRPr="00F04442" w:rsidRDefault="00F04442" w:rsidP="00F04442">
      <w:r w:rsidRPr="00F04442">
        <w:t>Telephone: +44 (0)7492062571</w:t>
      </w:r>
    </w:p>
    <w:p w14:paraId="3E7133FA" w14:textId="77777777" w:rsidR="00F04442" w:rsidRPr="00F04442" w:rsidRDefault="00F04442" w:rsidP="00F04442">
      <w:pPr>
        <w:rPr>
          <w:u w:val="single"/>
          <w:lang w:val="en-US"/>
        </w:rPr>
      </w:pPr>
      <w:r w:rsidRPr="00F04442">
        <w:t xml:space="preserve">E-mail: </w:t>
      </w:r>
      <w:hyperlink r:id="rId13" w:history="1">
        <w:r w:rsidRPr="00230C58">
          <w:rPr>
            <w:rStyle w:val="Hyperlink"/>
            <w:b/>
            <w:bCs/>
            <w:color w:val="auto"/>
          </w:rPr>
          <w:t>d.edwards@rostrum.agency</w:t>
        </w:r>
      </w:hyperlink>
    </w:p>
    <w:p w14:paraId="36DFADB9" w14:textId="77777777" w:rsidR="00BC51D6" w:rsidRPr="00230C58" w:rsidRDefault="00BC51D6" w:rsidP="00BC51D6">
      <w:pPr>
        <w:rPr>
          <w:lang w:val="en-US"/>
        </w:rPr>
      </w:pPr>
    </w:p>
    <w:p w14:paraId="7425DF57" w14:textId="77777777" w:rsidR="001A4D81" w:rsidRPr="00BC51D6" w:rsidRDefault="001A4D81" w:rsidP="00BC51D6"/>
    <w:sectPr w:rsidR="001A4D81" w:rsidRPr="00BC51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1126" w14:textId="77777777" w:rsidR="00D67227" w:rsidRDefault="00D67227" w:rsidP="00F93D99">
      <w:pPr>
        <w:spacing w:after="0" w:line="240" w:lineRule="auto"/>
      </w:pPr>
      <w:r>
        <w:separator/>
      </w:r>
    </w:p>
  </w:endnote>
  <w:endnote w:type="continuationSeparator" w:id="0">
    <w:p w14:paraId="784E30BF" w14:textId="77777777" w:rsidR="00D67227" w:rsidRDefault="00D67227" w:rsidP="00F9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1B81" w14:textId="77777777" w:rsidR="00D67227" w:rsidRDefault="00D67227" w:rsidP="00F93D99">
      <w:pPr>
        <w:spacing w:after="0" w:line="240" w:lineRule="auto"/>
      </w:pPr>
      <w:r>
        <w:separator/>
      </w:r>
    </w:p>
  </w:footnote>
  <w:footnote w:type="continuationSeparator" w:id="0">
    <w:p w14:paraId="2E0BEAE6" w14:textId="77777777" w:rsidR="00D67227" w:rsidRDefault="00D67227" w:rsidP="00F9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5F5F" w14:textId="05A98390" w:rsidR="00F93D99" w:rsidRDefault="00F93D99">
    <w:pPr>
      <w:pStyle w:val="Header"/>
    </w:pPr>
    <w:r w:rsidRPr="00F93D99">
      <w:rPr>
        <w:noProof/>
      </w:rPr>
      <w:drawing>
        <wp:anchor distT="0" distB="0" distL="114300" distR="114300" simplePos="0" relativeHeight="251659264" behindDoc="0" locked="0" layoutInCell="1" allowOverlap="1" wp14:anchorId="653FC7B3" wp14:editId="69CA40CF">
          <wp:simplePos x="0" y="0"/>
          <wp:positionH relativeFrom="column">
            <wp:posOffset>-514350</wp:posOffset>
          </wp:positionH>
          <wp:positionV relativeFrom="paragraph">
            <wp:posOffset>-287020</wp:posOffset>
          </wp:positionV>
          <wp:extent cx="1514475" cy="62526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625262"/>
                  </a:xfrm>
                  <a:prstGeom prst="rect">
                    <a:avLst/>
                  </a:prstGeom>
                  <a:noFill/>
                </pic:spPr>
              </pic:pic>
            </a:graphicData>
          </a:graphic>
          <wp14:sizeRelH relativeFrom="page">
            <wp14:pctWidth>0</wp14:pctWidth>
          </wp14:sizeRelH>
          <wp14:sizeRelV relativeFrom="page">
            <wp14:pctHeight>0</wp14:pctHeight>
          </wp14:sizeRelV>
        </wp:anchor>
      </w:drawing>
    </w:r>
    <w:r w:rsidRPr="00F93D99">
      <w:rPr>
        <w:noProof/>
      </w:rPr>
      <w:drawing>
        <wp:anchor distT="0" distB="0" distL="114300" distR="114300" simplePos="0" relativeHeight="251660288" behindDoc="0" locked="0" layoutInCell="1" allowOverlap="1" wp14:anchorId="6FB2710B" wp14:editId="51CCEE02">
          <wp:simplePos x="0" y="0"/>
          <wp:positionH relativeFrom="column">
            <wp:posOffset>5048250</wp:posOffset>
          </wp:positionH>
          <wp:positionV relativeFrom="paragraph">
            <wp:posOffset>-153670</wp:posOffset>
          </wp:positionV>
          <wp:extent cx="1343025" cy="4330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330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DC"/>
    <w:rsid w:val="000463EE"/>
    <w:rsid w:val="000A3D4C"/>
    <w:rsid w:val="000B0815"/>
    <w:rsid w:val="000E23D6"/>
    <w:rsid w:val="00132DEE"/>
    <w:rsid w:val="001467B6"/>
    <w:rsid w:val="001630E8"/>
    <w:rsid w:val="00173B99"/>
    <w:rsid w:val="00181AF6"/>
    <w:rsid w:val="0019430B"/>
    <w:rsid w:val="001A1F02"/>
    <w:rsid w:val="001A4D81"/>
    <w:rsid w:val="001B441F"/>
    <w:rsid w:val="001C7C9D"/>
    <w:rsid w:val="001F11ED"/>
    <w:rsid w:val="001F3A0F"/>
    <w:rsid w:val="00215228"/>
    <w:rsid w:val="00230894"/>
    <w:rsid w:val="00230C58"/>
    <w:rsid w:val="002404E1"/>
    <w:rsid w:val="00253452"/>
    <w:rsid w:val="002606B4"/>
    <w:rsid w:val="00264671"/>
    <w:rsid w:val="00270A38"/>
    <w:rsid w:val="00275414"/>
    <w:rsid w:val="0027749B"/>
    <w:rsid w:val="002B3D6A"/>
    <w:rsid w:val="002F3733"/>
    <w:rsid w:val="0031636D"/>
    <w:rsid w:val="00322527"/>
    <w:rsid w:val="00337915"/>
    <w:rsid w:val="00381980"/>
    <w:rsid w:val="00381E9D"/>
    <w:rsid w:val="003824E6"/>
    <w:rsid w:val="00383529"/>
    <w:rsid w:val="003C7B1D"/>
    <w:rsid w:val="003E1093"/>
    <w:rsid w:val="003E70CF"/>
    <w:rsid w:val="00451730"/>
    <w:rsid w:val="00462FDC"/>
    <w:rsid w:val="00467F10"/>
    <w:rsid w:val="004D2FE3"/>
    <w:rsid w:val="005257F1"/>
    <w:rsid w:val="00530112"/>
    <w:rsid w:val="005367C2"/>
    <w:rsid w:val="00543EC4"/>
    <w:rsid w:val="005470E9"/>
    <w:rsid w:val="005B18B0"/>
    <w:rsid w:val="005C72CA"/>
    <w:rsid w:val="0060423B"/>
    <w:rsid w:val="00607A66"/>
    <w:rsid w:val="00643D1B"/>
    <w:rsid w:val="00644C8E"/>
    <w:rsid w:val="006530E9"/>
    <w:rsid w:val="006639BA"/>
    <w:rsid w:val="006A400B"/>
    <w:rsid w:val="006A5BFB"/>
    <w:rsid w:val="006B1648"/>
    <w:rsid w:val="006B2296"/>
    <w:rsid w:val="006F39B0"/>
    <w:rsid w:val="00700B51"/>
    <w:rsid w:val="00720CE8"/>
    <w:rsid w:val="007539FD"/>
    <w:rsid w:val="00763EA3"/>
    <w:rsid w:val="007741DE"/>
    <w:rsid w:val="00783EDA"/>
    <w:rsid w:val="00794C39"/>
    <w:rsid w:val="007A50A2"/>
    <w:rsid w:val="007B1A8C"/>
    <w:rsid w:val="007B7620"/>
    <w:rsid w:val="007C68CA"/>
    <w:rsid w:val="0081740A"/>
    <w:rsid w:val="008403B9"/>
    <w:rsid w:val="00841CA2"/>
    <w:rsid w:val="0084396D"/>
    <w:rsid w:val="00850220"/>
    <w:rsid w:val="00860451"/>
    <w:rsid w:val="0089016F"/>
    <w:rsid w:val="008A143A"/>
    <w:rsid w:val="009002F9"/>
    <w:rsid w:val="00902AD7"/>
    <w:rsid w:val="009106AD"/>
    <w:rsid w:val="00925A30"/>
    <w:rsid w:val="00940CC7"/>
    <w:rsid w:val="0095429C"/>
    <w:rsid w:val="009616F0"/>
    <w:rsid w:val="0096475E"/>
    <w:rsid w:val="009B5FBC"/>
    <w:rsid w:val="009C739B"/>
    <w:rsid w:val="009E26F4"/>
    <w:rsid w:val="00A10AC9"/>
    <w:rsid w:val="00A1604A"/>
    <w:rsid w:val="00A44676"/>
    <w:rsid w:val="00A6584B"/>
    <w:rsid w:val="00A80D5C"/>
    <w:rsid w:val="00AA1F03"/>
    <w:rsid w:val="00B02B69"/>
    <w:rsid w:val="00B06B01"/>
    <w:rsid w:val="00B348BF"/>
    <w:rsid w:val="00B61570"/>
    <w:rsid w:val="00B76D9E"/>
    <w:rsid w:val="00B8103A"/>
    <w:rsid w:val="00BA70EA"/>
    <w:rsid w:val="00BB2DE9"/>
    <w:rsid w:val="00BC51D6"/>
    <w:rsid w:val="00BE08B9"/>
    <w:rsid w:val="00BE559E"/>
    <w:rsid w:val="00C23D88"/>
    <w:rsid w:val="00C46AF0"/>
    <w:rsid w:val="00C543CE"/>
    <w:rsid w:val="00C663CC"/>
    <w:rsid w:val="00CB113F"/>
    <w:rsid w:val="00CD05BC"/>
    <w:rsid w:val="00CF4151"/>
    <w:rsid w:val="00D1342C"/>
    <w:rsid w:val="00D46FB9"/>
    <w:rsid w:val="00D667B8"/>
    <w:rsid w:val="00D67227"/>
    <w:rsid w:val="00DD06BF"/>
    <w:rsid w:val="00DD7871"/>
    <w:rsid w:val="00DE5282"/>
    <w:rsid w:val="00E435A3"/>
    <w:rsid w:val="00E456B6"/>
    <w:rsid w:val="00E54F88"/>
    <w:rsid w:val="00E570CC"/>
    <w:rsid w:val="00E63A20"/>
    <w:rsid w:val="00E7106D"/>
    <w:rsid w:val="00E77EA5"/>
    <w:rsid w:val="00E8024E"/>
    <w:rsid w:val="00E95C39"/>
    <w:rsid w:val="00EA254B"/>
    <w:rsid w:val="00ED104E"/>
    <w:rsid w:val="00ED13F6"/>
    <w:rsid w:val="00ED1E51"/>
    <w:rsid w:val="00EE3351"/>
    <w:rsid w:val="00F03345"/>
    <w:rsid w:val="00F04442"/>
    <w:rsid w:val="00F12C7A"/>
    <w:rsid w:val="00F13681"/>
    <w:rsid w:val="00F36E4D"/>
    <w:rsid w:val="00F45A8A"/>
    <w:rsid w:val="00F501E7"/>
    <w:rsid w:val="00F93D99"/>
    <w:rsid w:val="00FF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935D"/>
  <w15:chartTrackingRefBased/>
  <w15:docId w15:val="{3F64FE12-7B11-4343-916D-5E1AFE1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D6"/>
  </w:style>
  <w:style w:type="paragraph" w:styleId="Heading1">
    <w:name w:val="heading 1"/>
    <w:basedOn w:val="Normal"/>
    <w:link w:val="Heading1Char"/>
    <w:uiPriority w:val="9"/>
    <w:qFormat/>
    <w:rsid w:val="00451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6B1648"/>
  </w:style>
  <w:style w:type="paragraph" w:styleId="NormalWeb">
    <w:name w:val="Normal (Web)"/>
    <w:basedOn w:val="Normal"/>
    <w:uiPriority w:val="99"/>
    <w:semiHidden/>
    <w:unhideWhenUsed/>
    <w:rsid w:val="006B1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4D81"/>
    <w:rPr>
      <w:color w:val="0000FF"/>
      <w:u w:val="single"/>
    </w:rPr>
  </w:style>
  <w:style w:type="character" w:styleId="UnresolvedMention">
    <w:name w:val="Unresolved Mention"/>
    <w:basedOn w:val="DefaultParagraphFont"/>
    <w:uiPriority w:val="99"/>
    <w:semiHidden/>
    <w:unhideWhenUsed/>
    <w:rsid w:val="00530112"/>
    <w:rPr>
      <w:color w:val="605E5C"/>
      <w:shd w:val="clear" w:color="auto" w:fill="E1DFDD"/>
    </w:rPr>
  </w:style>
  <w:style w:type="paragraph" w:styleId="Header">
    <w:name w:val="header"/>
    <w:basedOn w:val="Normal"/>
    <w:link w:val="HeaderChar"/>
    <w:uiPriority w:val="99"/>
    <w:unhideWhenUsed/>
    <w:rsid w:val="00F93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99"/>
  </w:style>
  <w:style w:type="paragraph" w:styleId="Footer">
    <w:name w:val="footer"/>
    <w:basedOn w:val="Normal"/>
    <w:link w:val="FooterChar"/>
    <w:uiPriority w:val="99"/>
    <w:unhideWhenUsed/>
    <w:rsid w:val="00F93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99"/>
  </w:style>
  <w:style w:type="character" w:customStyle="1" w:styleId="Heading1Char">
    <w:name w:val="Heading 1 Char"/>
    <w:basedOn w:val="DefaultParagraphFont"/>
    <w:link w:val="Heading1"/>
    <w:uiPriority w:val="9"/>
    <w:rsid w:val="00451730"/>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CF4151"/>
    <w:pPr>
      <w:spacing w:after="0" w:line="240" w:lineRule="auto"/>
    </w:pPr>
  </w:style>
  <w:style w:type="character" w:styleId="Emphasis">
    <w:name w:val="Emphasis"/>
    <w:basedOn w:val="DefaultParagraphFont"/>
    <w:uiPriority w:val="20"/>
    <w:qFormat/>
    <w:rsid w:val="00A65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174">
      <w:bodyDiv w:val="1"/>
      <w:marLeft w:val="0"/>
      <w:marRight w:val="0"/>
      <w:marTop w:val="0"/>
      <w:marBottom w:val="0"/>
      <w:divBdr>
        <w:top w:val="none" w:sz="0" w:space="0" w:color="auto"/>
        <w:left w:val="none" w:sz="0" w:space="0" w:color="auto"/>
        <w:bottom w:val="none" w:sz="0" w:space="0" w:color="auto"/>
        <w:right w:val="none" w:sz="0" w:space="0" w:color="auto"/>
      </w:divBdr>
    </w:div>
    <w:div w:id="376397611">
      <w:bodyDiv w:val="1"/>
      <w:marLeft w:val="0"/>
      <w:marRight w:val="0"/>
      <w:marTop w:val="0"/>
      <w:marBottom w:val="0"/>
      <w:divBdr>
        <w:top w:val="none" w:sz="0" w:space="0" w:color="auto"/>
        <w:left w:val="none" w:sz="0" w:space="0" w:color="auto"/>
        <w:bottom w:val="none" w:sz="0" w:space="0" w:color="auto"/>
        <w:right w:val="none" w:sz="0" w:space="0" w:color="auto"/>
      </w:divBdr>
    </w:div>
    <w:div w:id="421218055">
      <w:bodyDiv w:val="1"/>
      <w:marLeft w:val="0"/>
      <w:marRight w:val="0"/>
      <w:marTop w:val="0"/>
      <w:marBottom w:val="0"/>
      <w:divBdr>
        <w:top w:val="none" w:sz="0" w:space="0" w:color="auto"/>
        <w:left w:val="none" w:sz="0" w:space="0" w:color="auto"/>
        <w:bottom w:val="none" w:sz="0" w:space="0" w:color="auto"/>
        <w:right w:val="none" w:sz="0" w:space="0" w:color="auto"/>
      </w:divBdr>
    </w:div>
    <w:div w:id="731347177">
      <w:bodyDiv w:val="1"/>
      <w:marLeft w:val="0"/>
      <w:marRight w:val="0"/>
      <w:marTop w:val="0"/>
      <w:marBottom w:val="0"/>
      <w:divBdr>
        <w:top w:val="none" w:sz="0" w:space="0" w:color="auto"/>
        <w:left w:val="none" w:sz="0" w:space="0" w:color="auto"/>
        <w:bottom w:val="none" w:sz="0" w:space="0" w:color="auto"/>
        <w:right w:val="none" w:sz="0" w:space="0" w:color="auto"/>
      </w:divBdr>
    </w:div>
    <w:div w:id="795564980">
      <w:bodyDiv w:val="1"/>
      <w:marLeft w:val="0"/>
      <w:marRight w:val="0"/>
      <w:marTop w:val="0"/>
      <w:marBottom w:val="0"/>
      <w:divBdr>
        <w:top w:val="none" w:sz="0" w:space="0" w:color="auto"/>
        <w:left w:val="none" w:sz="0" w:space="0" w:color="auto"/>
        <w:bottom w:val="none" w:sz="0" w:space="0" w:color="auto"/>
        <w:right w:val="none" w:sz="0" w:space="0" w:color="auto"/>
      </w:divBdr>
    </w:div>
    <w:div w:id="950549036">
      <w:bodyDiv w:val="1"/>
      <w:marLeft w:val="0"/>
      <w:marRight w:val="0"/>
      <w:marTop w:val="0"/>
      <w:marBottom w:val="0"/>
      <w:divBdr>
        <w:top w:val="none" w:sz="0" w:space="0" w:color="auto"/>
        <w:left w:val="none" w:sz="0" w:space="0" w:color="auto"/>
        <w:bottom w:val="none" w:sz="0" w:space="0" w:color="auto"/>
        <w:right w:val="none" w:sz="0" w:space="0" w:color="auto"/>
      </w:divBdr>
      <w:divsChild>
        <w:div w:id="90397970">
          <w:marLeft w:val="0"/>
          <w:marRight w:val="0"/>
          <w:marTop w:val="0"/>
          <w:marBottom w:val="0"/>
          <w:divBdr>
            <w:top w:val="none" w:sz="0" w:space="0" w:color="auto"/>
            <w:left w:val="none" w:sz="0" w:space="0" w:color="auto"/>
            <w:bottom w:val="none" w:sz="0" w:space="0" w:color="auto"/>
            <w:right w:val="none" w:sz="0" w:space="0" w:color="auto"/>
          </w:divBdr>
        </w:div>
        <w:div w:id="1095587951">
          <w:marLeft w:val="0"/>
          <w:marRight w:val="0"/>
          <w:marTop w:val="0"/>
          <w:marBottom w:val="0"/>
          <w:divBdr>
            <w:top w:val="none" w:sz="0" w:space="0" w:color="auto"/>
            <w:left w:val="none" w:sz="0" w:space="0" w:color="auto"/>
            <w:bottom w:val="none" w:sz="0" w:space="0" w:color="auto"/>
            <w:right w:val="none" w:sz="0" w:space="0" w:color="auto"/>
          </w:divBdr>
          <w:divsChild>
            <w:div w:id="8247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dwards@rostrum.ag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nicholas@serenglobalmed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b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imi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4" ma:contentTypeDescription="Create a new document." ma:contentTypeScope="" ma:versionID="0e63202c1ee1e3e4954ea560eea15889">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4f201044537843546c223edc7ab4c122"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2988-8967-4F22-A36A-A12288BE1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188BD-5636-4D75-84A4-348C4AB75BE9}">
  <ds:schemaRefs>
    <ds:schemaRef ds:uri="http://schemas.microsoft.com/sharepoint/v3/contenttype/forms"/>
  </ds:schemaRefs>
</ds:datastoreItem>
</file>

<file path=customXml/itemProps3.xml><?xml version="1.0" encoding="utf-8"?>
<ds:datastoreItem xmlns:ds="http://schemas.openxmlformats.org/officeDocument/2006/customXml" ds:itemID="{8536C85D-AE57-4938-964B-8D5801B1DA28}">
  <ds:schemaRefs>
    <ds:schemaRef ds:uri="http://purl.org/dc/elements/1.1/"/>
    <ds:schemaRef ds:uri="http://schemas.microsoft.com/office/2006/documentManagement/types"/>
    <ds:schemaRef ds:uri="http://purl.org/dc/terms/"/>
    <ds:schemaRef ds:uri="http://schemas.openxmlformats.org/package/2006/metadata/core-properties"/>
    <ds:schemaRef ds:uri="fd6faba8-2088-46db-b3f4-0f02dcfc4a57"/>
    <ds:schemaRef ds:uri="http://purl.org/dc/dcmitype/"/>
    <ds:schemaRef ds:uri="http://schemas.microsoft.com/office/infopath/2007/PartnerControls"/>
    <ds:schemaRef ds:uri="603668b8-4c92-46f4-ba2e-8870bf4419b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CA748A-FEFC-4081-A614-C3BFB2C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Jenkins</dc:creator>
  <cp:keywords/>
  <dc:description/>
  <cp:lastModifiedBy>Dan Edwards</cp:lastModifiedBy>
  <cp:revision>2</cp:revision>
  <dcterms:created xsi:type="dcterms:W3CDTF">2022-05-16T15:33:00Z</dcterms:created>
  <dcterms:modified xsi:type="dcterms:W3CDTF">2022-05-16T15:33:00Z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